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BA" w:rsidRPr="00A150E1" w:rsidRDefault="001C2CBA" w:rsidP="001C2C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2CBA" w:rsidRPr="001C2CBA" w:rsidRDefault="001C2CBA" w:rsidP="001C2C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Практическое занятие </w:t>
      </w:r>
    </w:p>
    <w:p w:rsidR="001C2CBA" w:rsidRDefault="001C2CBA" w:rsidP="001C2C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280C35" w:rsidRPr="001F462D">
        <w:rPr>
          <w:b/>
          <w:iCs/>
          <w:spacing w:val="-2"/>
        </w:rPr>
        <w:t xml:space="preserve">Вычисление </w:t>
      </w:r>
      <w:r w:rsidR="00280C35" w:rsidRPr="001F462D">
        <w:rPr>
          <w:b/>
          <w:iCs/>
        </w:rPr>
        <w:t>объёма с помощью интеграла</w:t>
      </w:r>
      <w:r w:rsidRPr="00A1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C2CBA" w:rsidRDefault="001C2CBA" w:rsidP="001C2C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CBA" w:rsidRPr="00A150E1" w:rsidRDefault="001C2CBA" w:rsidP="001C2C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2CBA" w:rsidRPr="001C2CBA" w:rsidRDefault="001C2CBA" w:rsidP="001C2C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A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</w:p>
    <w:p w:rsidR="001C2CBA" w:rsidRPr="001C2CBA" w:rsidRDefault="001C2CBA" w:rsidP="001C2CBA">
      <w:pPr>
        <w:rPr>
          <w:rFonts w:ascii="Times New Roman" w:hAnsi="Times New Roman" w:cs="Times New Roman"/>
          <w:sz w:val="24"/>
          <w:szCs w:val="24"/>
        </w:rPr>
      </w:pPr>
      <w:r w:rsidRPr="001C2CBA">
        <w:rPr>
          <w:rFonts w:ascii="Times New Roman" w:hAnsi="Times New Roman" w:cs="Times New Roman"/>
          <w:sz w:val="24"/>
          <w:szCs w:val="24"/>
        </w:rPr>
        <w:t>Закрепление навыков нахождения определенного интеграла в практических задачах</w:t>
      </w:r>
    </w:p>
    <w:p w:rsidR="001C2CBA" w:rsidRPr="001C2CBA" w:rsidRDefault="001C2CBA" w:rsidP="001C2C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A">
        <w:rPr>
          <w:rFonts w:ascii="Times New Roman" w:hAnsi="Times New Roman" w:cs="Times New Roman"/>
          <w:b/>
          <w:sz w:val="24"/>
          <w:szCs w:val="24"/>
          <w:u w:val="single"/>
        </w:rPr>
        <w:t>Пояснение к работе</w:t>
      </w:r>
    </w:p>
    <w:p w:rsidR="001C2CBA" w:rsidRPr="001C2CBA" w:rsidRDefault="001C2CBA" w:rsidP="001C2CBA">
      <w:pPr>
        <w:rPr>
          <w:rFonts w:ascii="Times New Roman" w:hAnsi="Times New Roman" w:cs="Times New Roman"/>
          <w:i/>
          <w:sz w:val="24"/>
          <w:szCs w:val="24"/>
        </w:rPr>
      </w:pPr>
      <w:r w:rsidRPr="001C2CBA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:rsidR="001C2CBA" w:rsidRPr="001C2CBA" w:rsidRDefault="001C2CBA" w:rsidP="000650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32" w:rsidRPr="001C2CBA" w:rsidRDefault="00065032" w:rsidP="000650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Определенный интеграл в вычислениях объемов тел вращения </w:t>
      </w:r>
    </w:p>
    <w:p w:rsidR="00065032" w:rsidRPr="001C2CBA" w:rsidRDefault="00065032" w:rsidP="000650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Пусть криволинейная трапеция D c границей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200025"/>
            <wp:effectExtent l="0" t="0" r="9525" b="9525"/>
            <wp:docPr id="44" name="Рисунок 44" descr="http://masteroid.ru/pic/mat/tmpB2E-3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http://masteroid.ru/pic/mat/tmpB2E-3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200025"/>
            <wp:effectExtent l="0" t="0" r="9525" b="9525"/>
            <wp:docPr id="43" name="Рисунок 43" descr="http://masteroid.ru/pic/mat/tmpB2E-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http://masteroid.ru/pic/mat/tmpB2E-3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вращается вокруг оси ОХ. Поперечными сечениями являются круги с радиусами у (х), поэтому         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209550"/>
            <wp:effectExtent l="0" t="0" r="9525" b="0"/>
            <wp:docPr id="42" name="Рисунок 42" descr="http://masteroid.ru/pic/mat/tmpB2E-3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http://masteroid.ru/pic/mat/tmpB2E-3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495300"/>
            <wp:effectExtent l="0" t="0" r="9525" b="0"/>
            <wp:docPr id="41" name="Рисунок 41" descr="http://masteroid.ru/pic/mat/tmpB2E-3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http://masteroid.ru/pic/mat/tmpB2E-35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криволинейная трапеция D с границей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190500"/>
            <wp:effectExtent l="0" t="0" r="0" b="0"/>
            <wp:docPr id="40" name="Рисунок 40" descr="http://masteroid.ru/pic/mat/tmpB2E-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http://masteroid.ru/pic/mat/tmpB2E-35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х = </w:t>
      </w:r>
      <w:proofErr w:type="gramStart"/>
      <w:r w:rsidRPr="001C2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х(</w:t>
      </w:r>
      <w:proofErr w:type="gramEnd"/>
      <w:r w:rsidRPr="001C2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у),у=с,</w:t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2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y=d(c&lt;d),x = 0</w:t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вращается вокруг оси OY, тогда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228600"/>
            <wp:effectExtent l="0" t="0" r="0" b="0"/>
            <wp:docPr id="39" name="Рисунок 39" descr="http://masteroid.ru/pic/mat/tmpB2E-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http://masteroid.ru/pic/mat/tmpB2E-35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485775"/>
            <wp:effectExtent l="0" t="0" r="9525" b="9525"/>
            <wp:docPr id="38" name="Рисунок 38" descr="http://masteroid.ru/pic/mat/tmpB2E-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http://masteroid.ru/pic/mat/tmpB2E-35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proofErr w:type="gramStart"/>
      <w:r w:rsidRPr="001C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объем тела, образованного вращением фигуры</w:t>
      </w:r>
      <w:r w:rsidRPr="001C2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D</w:t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границей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200025"/>
            <wp:effectExtent l="0" t="0" r="0" b="9525"/>
            <wp:docPr id="37" name="Рисунок 37" descr="http://masteroid.ru/pic/mat/tmpB2E-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http://masteroid.ru/pic/mat/tmpB2E-35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 4 - х, х = 0: а) вокруг оси </w:t>
      </w:r>
      <w:r w:rsidRPr="001C2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ОХ</w:t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65032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вокруг оси</w:t>
      </w:r>
      <w:r w:rsidRPr="001C2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OY</w:t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4F82" w:rsidRDefault="000A4F8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F82" w:rsidRDefault="000A4F8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F82" w:rsidRPr="001C2CBA" w:rsidRDefault="000A4F8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065032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Решение</w:t>
      </w:r>
    </w:p>
    <w:p w:rsidR="000A4F82" w:rsidRDefault="000A4F8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A4F82" w:rsidRDefault="000A4F8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A4F82" w:rsidRPr="001C2CBA" w:rsidRDefault="000A4F8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При вращении фигуры D вокруг оси ОХ получим параболоид (рис</w:t>
      </w:r>
      <w:proofErr w:type="gramStart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2C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proofErr w:type="gramEnd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объем которого</w:t>
      </w:r>
    </w:p>
    <w:p w:rsidR="00065032" w:rsidRPr="001C2CBA" w:rsidRDefault="00065032" w:rsidP="000650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29000" cy="714375"/>
            <wp:effectExtent l="0" t="0" r="0" b="9525"/>
            <wp:docPr id="36" name="Рисунок 36" descr="http://masteroid.ru/pic/mat/tmpB2E-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http://masteroid.ru/pic/mat/tmpB2E-35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2" w:rsidRPr="001C2CBA" w:rsidRDefault="00065032" w:rsidP="000650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00575" cy="2047875"/>
            <wp:effectExtent l="0" t="0" r="9525" b="9525"/>
            <wp:docPr id="35" name="Рисунок 35" descr="http://masteroid.ru/pic/mat/tmpB2E-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http://masteroid.ru/pic/mat/tmpB2E-35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вращении фигуры D вокруг оси OY получаем тело, изображенное на </w:t>
      </w:r>
      <w:proofErr w:type="gramStart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рис. б</w:t>
      </w:r>
      <w:proofErr w:type="gramEnd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Его объем</w:t>
      </w:r>
      <w:r w:rsidRPr="001C2CB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76775" cy="552450"/>
            <wp:effectExtent l="0" t="0" r="9525" b="0"/>
            <wp:docPr id="34" name="Рисунок 34" descr="http://masteroid.ru/pic/mat/tmpB2E-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http://masteroid.ru/pic/mat/tmpB2E-35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2CB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47825" cy="3905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065032" w:rsidRPr="001C2CBA" w:rsidRDefault="00065032" w:rsidP="000650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тела, образованного вращением области, ограниченной кривыми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304800"/>
            <wp:effectExtent l="0" t="0" r="9525" b="0"/>
            <wp:docPr id="32" name="Рисунок 32" descr="0,2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0,27 K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304800"/>
            <wp:effectExtent l="0" t="0" r="9525" b="0"/>
            <wp:docPr id="31" name="Рисунок 31" descr="0,2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0,26 Kb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прямыми 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61925"/>
            <wp:effectExtent l="0" t="0" r="0" b="9525"/>
            <wp:docPr id="30" name="Рисунок 30" descr="0,1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0,19 K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219075"/>
            <wp:effectExtent l="0" t="0" r="9525" b="9525"/>
            <wp:docPr id="29" name="Рисунок 29" descr="0,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0,2 Kb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где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304800"/>
            <wp:effectExtent l="0" t="0" r="9525" b="0"/>
            <wp:docPr id="28" name="Рисунок 28" descr="0,3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0,32 Kb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т.е. области, определяемой системой неравенств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638175"/>
            <wp:effectExtent l="0" t="0" r="0" b="9525"/>
            <wp:docPr id="27" name="Рисунок 27" descr="0,5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0,51 Kb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вычисляется по формуле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609600"/>
            <wp:effectExtent l="0" t="0" r="9525" b="0"/>
            <wp:docPr id="26" name="Рисунок 26" descr="0,5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0,56 Kb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Определяем область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90500"/>
            <wp:effectExtent l="0" t="0" r="9525" b="0"/>
            <wp:docPr id="25" name="Рисунок 25" descr="0,1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0,16 Kb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Если неравенства, определяющие область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90500"/>
            <wp:effectExtent l="0" t="0" r="9525" b="0"/>
            <wp:docPr id="24" name="Рисунок 24" descr="0,1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0,16 Kb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неизвестны, т.е. неизвестны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23" name="Рисунок 23" descr="0,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0,15 K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0" t="0" r="9525" b="9525"/>
            <wp:docPr id="22" name="Рисунок 22" descr="0,1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0,16 Kb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/или неизвестно, какая из функций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304800"/>
            <wp:effectExtent l="0" t="0" r="9525" b="0"/>
            <wp:docPr id="21" name="Рисунок 21" descr="0,2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0,24 Kb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304800"/>
            <wp:effectExtent l="0" t="0" r="9525" b="0"/>
            <wp:docPr id="20" name="Рисунок 20" descr="0,2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0,25 Kb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больше другой на отрезке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304800"/>
            <wp:effectExtent l="0" t="0" r="9525" b="0"/>
            <wp:docPr id="19" name="Рисунок 19" descr="0,2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0,22 Kb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выполняем следующие операции: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находим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8" name="Рисунок 18" descr="0,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0,15 K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0" t="0" r="9525" b="9525"/>
            <wp:docPr id="17" name="Рисунок 17" descr="0,1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0,16 Kb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как абсциссы точек пересечения графиков функций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304800"/>
            <wp:effectExtent l="0" t="0" r="9525" b="0"/>
            <wp:docPr id="16" name="Рисунок 16" descr="0,2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0,28 Kb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304800"/>
            <wp:effectExtent l="0" t="0" r="9525" b="0"/>
            <wp:docPr id="15" name="Рисунок 15" descr="0,2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0,28 Kb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,</w:t>
      </w:r>
      <w:proofErr w:type="gramEnd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т.е. решаем уравнение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304800"/>
            <wp:effectExtent l="0" t="0" r="9525" b="0"/>
            <wp:docPr id="14" name="Рисунок 14" descr="0,3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0,35 Kb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исследуем знак разности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304800"/>
            <wp:effectExtent l="0" t="0" r="0" b="0"/>
            <wp:docPr id="13" name="Рисунок 13" descr="0,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0,33 Kb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 отрезке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304800"/>
            <wp:effectExtent l="0" t="0" r="9525" b="0"/>
            <wp:docPr id="12" name="Рисунок 12" descr="0,2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0,22 Kb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этого достаточно вычислить значение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304800"/>
            <wp:effectExtent l="0" t="0" r="0" b="0"/>
            <wp:docPr id="11" name="Рисунок 11" descr="0,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0,33 Kb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 какой-нибудь точке </w:t>
      </w:r>
      <w:proofErr w:type="gramStart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304800"/>
            <wp:effectExtent l="0" t="0" r="0" b="0"/>
            <wp:docPr id="10" name="Рисунок 10" descr="0,2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0,25 Kb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Если оно положительно, то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304800"/>
            <wp:effectExtent l="0" t="0" r="9525" b="0"/>
            <wp:docPr id="9" name="Рисунок 9" descr="0,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0,36 Kb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и, следовательно,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304800"/>
            <wp:effectExtent l="0" t="0" r="0" b="0"/>
            <wp:docPr id="8" name="Рисунок 8" descr="0,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0,33 Kb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66800" cy="304800"/>
            <wp:effectExtent l="0" t="0" r="0" b="0"/>
            <wp:docPr id="7" name="Рисунок 7" descr="0,3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0,32 Kb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Если оно отрицательно, то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304800"/>
            <wp:effectExtent l="0" t="0" r="9525" b="0"/>
            <wp:docPr id="6" name="Рисунок 6" descr="0,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0,36 Kb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и, следовательно,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304800"/>
            <wp:effectExtent l="0" t="0" r="9525" b="0"/>
            <wp:docPr id="5" name="Рисунок 5" descr="0,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0,33 Kb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304800"/>
            <wp:effectExtent l="0" t="0" r="9525" b="0"/>
            <wp:docPr id="4" name="Рисунок 4" descr="0,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0,33 Kb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Вычисляем объем по формуле 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Замечание 1.</w:t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Иногда бывает полезным построить график области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90500"/>
            <wp:effectExtent l="0" t="0" r="9525" b="0"/>
            <wp:docPr id="2" name="Рисунок 2" descr="0,1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0,16 Kb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 фигуры вращения.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Замечание 2.</w:t>
      </w:r>
      <w:r w:rsidRPr="001C2C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Аналогично решается задача, если тело образовано вращением области вокруг оси </w:t>
      </w:r>
      <w:r w:rsidRPr="001C2C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238125"/>
            <wp:effectExtent l="0" t="0" r="9525" b="9525"/>
            <wp:docPr id="1" name="Рисунок 1" descr="0,1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0,19 Kb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32" w:rsidRPr="001C2CBA" w:rsidRDefault="00065032" w:rsidP="0006503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1C2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Задание</w:t>
      </w: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5032" w:rsidRDefault="00065032" w:rsidP="00065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подготовка к занятию</w:t>
      </w:r>
    </w:p>
    <w:p w:rsidR="001C2CBA" w:rsidRPr="001C2CBA" w:rsidRDefault="001C2CBA" w:rsidP="00065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5032" w:rsidRPr="001C2CBA" w:rsidRDefault="00065032" w:rsidP="0006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работе необходимо изучить материал на данную тему и ответить на следующие вопросы:</w:t>
      </w:r>
    </w:p>
    <w:p w:rsidR="00065032" w:rsidRPr="001C2CBA" w:rsidRDefault="00065032" w:rsidP="0006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называется неопределенным интегралом?</w:t>
      </w:r>
    </w:p>
    <w:p w:rsidR="00065032" w:rsidRPr="001C2CBA" w:rsidRDefault="00065032" w:rsidP="0006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называется определенным интегралом?</w:t>
      </w:r>
    </w:p>
    <w:p w:rsidR="00065032" w:rsidRPr="001C2CBA" w:rsidRDefault="00065032" w:rsidP="0006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методы интегрирования знаете?</w:t>
      </w:r>
    </w:p>
    <w:p w:rsidR="00065032" w:rsidRPr="001C2CBA" w:rsidRDefault="00065032" w:rsidP="0006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чем заключается геометрический смысл определенного интеграла?</w:t>
      </w:r>
    </w:p>
    <w:p w:rsidR="00065032" w:rsidRPr="001C2CBA" w:rsidRDefault="00065032" w:rsidP="000650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65032" w:rsidRPr="001C2CBA" w:rsidRDefault="00065032" w:rsidP="0006503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32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в кабинете</w:t>
      </w:r>
    </w:p>
    <w:p w:rsidR="001C2CBA" w:rsidRPr="001C2CBA" w:rsidRDefault="001C2CBA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на решение задач по учебному пособию Богомолова Н.В. « Практические занятия по математике»:</w:t>
      </w: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Стр.209, №№ 19(2,3), 21(2), 23(3), 29(1); стр. 211, №№ 31(1,3), 32(2);</w:t>
      </w: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стр.219 №26(1,2); стр.381, №98 (1).</w:t>
      </w: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Дополнительно*: стр.219 №27(2); стр.381, №100(2).</w:t>
      </w: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32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выполнения работы</w:t>
      </w:r>
    </w:p>
    <w:p w:rsidR="001C2CBA" w:rsidRPr="001C2CBA" w:rsidRDefault="001C2CBA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5032" w:rsidRPr="001C2CBA" w:rsidRDefault="00065032" w:rsidP="00065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1.Ознакомиться с методическими рекомендациями по проведению практического занятия </w:t>
      </w:r>
    </w:p>
    <w:p w:rsidR="00065032" w:rsidRPr="001C2CBA" w:rsidRDefault="00065032" w:rsidP="00065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2.Ответить на контрольные вопросы по допуску к занятию</w:t>
      </w:r>
    </w:p>
    <w:p w:rsidR="00065032" w:rsidRPr="001C2CBA" w:rsidRDefault="00065032" w:rsidP="000650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3.Решить задачи в соответствии с заданием</w:t>
      </w:r>
    </w:p>
    <w:p w:rsidR="00065032" w:rsidRPr="001C2CBA" w:rsidRDefault="00065032" w:rsidP="0006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4.Ответить на итоговые контрольные вопросы</w:t>
      </w: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отчета</w:t>
      </w:r>
    </w:p>
    <w:p w:rsidR="001C2CBA" w:rsidRDefault="001C2CBA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тетради для практических занятий необходимо:</w:t>
      </w:r>
    </w:p>
    <w:p w:rsidR="00065032" w:rsidRPr="001C2CBA" w:rsidRDefault="00065032" w:rsidP="00065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цель занятия,</w:t>
      </w:r>
    </w:p>
    <w:p w:rsidR="00065032" w:rsidRPr="001C2CBA" w:rsidRDefault="00065032" w:rsidP="000650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наименование занятия и его номер,</w:t>
      </w:r>
    </w:p>
    <w:p w:rsidR="00065032" w:rsidRPr="001C2CBA" w:rsidRDefault="00065032" w:rsidP="00065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порядок выполнения заданий,</w:t>
      </w:r>
    </w:p>
    <w:p w:rsidR="00065032" w:rsidRPr="001C2CBA" w:rsidRDefault="00065032" w:rsidP="00065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решение задачи в тетради.</w:t>
      </w: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32" w:rsidRPr="001C2CBA" w:rsidRDefault="00065032" w:rsidP="00065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2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Итоговые контрольные вопросы</w:t>
      </w:r>
    </w:p>
    <w:p w:rsidR="00065032" w:rsidRPr="001C2CBA" w:rsidRDefault="00065032" w:rsidP="0006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5032" w:rsidRPr="001C2CBA" w:rsidRDefault="00065032" w:rsidP="00065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чем заключаются основные методы интегрирования?</w:t>
      </w:r>
    </w:p>
    <w:p w:rsidR="00065032" w:rsidRDefault="00065032" w:rsidP="000650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найти  объем тела вращения?</w:t>
      </w:r>
    </w:p>
    <w:p w:rsidR="001C2CBA" w:rsidRDefault="001C2CBA" w:rsidP="000650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BA" w:rsidRPr="001C2CBA" w:rsidRDefault="001C2CBA" w:rsidP="000650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32" w:rsidRPr="001C2CBA" w:rsidRDefault="00065032" w:rsidP="000650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A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</w:t>
      </w:r>
    </w:p>
    <w:p w:rsidR="00065032" w:rsidRPr="001C2CBA" w:rsidRDefault="00065032" w:rsidP="00065032">
      <w:pPr>
        <w:rPr>
          <w:rFonts w:ascii="Times New Roman" w:hAnsi="Times New Roman" w:cs="Times New Roman"/>
          <w:sz w:val="24"/>
          <w:szCs w:val="24"/>
        </w:rPr>
      </w:pPr>
      <w:r w:rsidRPr="001C2CBA">
        <w:rPr>
          <w:rFonts w:ascii="Times New Roman" w:hAnsi="Times New Roman" w:cs="Times New Roman"/>
          <w:sz w:val="24"/>
          <w:szCs w:val="24"/>
        </w:rPr>
        <w:t>1.</w:t>
      </w:r>
      <w:r w:rsidRPr="001C2CBA">
        <w:rPr>
          <w:rFonts w:ascii="Times New Roman" w:hAnsi="Times New Roman" w:cs="Times New Roman"/>
          <w:sz w:val="24"/>
          <w:szCs w:val="24"/>
        </w:rPr>
        <w:tab/>
        <w:t>Математика (Книга 1)  Колягин Ю.М. и др</w:t>
      </w:r>
      <w:proofErr w:type="gramStart"/>
      <w:r w:rsidRPr="001C2CBA">
        <w:rPr>
          <w:rFonts w:ascii="Times New Roman" w:hAnsi="Times New Roman" w:cs="Times New Roman"/>
          <w:sz w:val="24"/>
          <w:szCs w:val="24"/>
        </w:rPr>
        <w:t>..</w:t>
      </w:r>
      <w:r w:rsidRPr="001C2CB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C2CBA">
        <w:rPr>
          <w:rFonts w:ascii="Times New Roman" w:hAnsi="Times New Roman" w:cs="Times New Roman"/>
          <w:sz w:val="24"/>
          <w:szCs w:val="24"/>
        </w:rPr>
        <w:t>М.: ОНИКС, 2008</w:t>
      </w:r>
    </w:p>
    <w:p w:rsidR="00065032" w:rsidRPr="001C2CBA" w:rsidRDefault="00065032" w:rsidP="00065032">
      <w:pPr>
        <w:rPr>
          <w:rFonts w:ascii="Times New Roman" w:hAnsi="Times New Roman" w:cs="Times New Roman"/>
          <w:sz w:val="24"/>
          <w:szCs w:val="24"/>
        </w:rPr>
      </w:pPr>
      <w:r w:rsidRPr="001C2CBA">
        <w:rPr>
          <w:rFonts w:ascii="Times New Roman" w:hAnsi="Times New Roman" w:cs="Times New Roman"/>
          <w:sz w:val="24"/>
          <w:szCs w:val="24"/>
        </w:rPr>
        <w:t>2.</w:t>
      </w:r>
      <w:r w:rsidRPr="001C2CBA">
        <w:rPr>
          <w:rFonts w:ascii="Times New Roman" w:hAnsi="Times New Roman" w:cs="Times New Roman"/>
          <w:sz w:val="24"/>
          <w:szCs w:val="24"/>
        </w:rPr>
        <w:tab/>
        <w:t>Математика (Книга 2) Колягин Ю.М. и др.</w:t>
      </w:r>
      <w:r w:rsidRPr="001C2CBA">
        <w:rPr>
          <w:rFonts w:ascii="Times New Roman" w:hAnsi="Times New Roman" w:cs="Times New Roman"/>
          <w:sz w:val="24"/>
          <w:szCs w:val="24"/>
        </w:rPr>
        <w:tab/>
        <w:t>М.: ОНИКС, 2008</w:t>
      </w:r>
    </w:p>
    <w:p w:rsidR="00065032" w:rsidRPr="001C2CBA" w:rsidRDefault="00065032" w:rsidP="00065032">
      <w:pPr>
        <w:rPr>
          <w:rFonts w:ascii="Times New Roman" w:hAnsi="Times New Roman" w:cs="Times New Roman"/>
          <w:sz w:val="24"/>
          <w:szCs w:val="24"/>
        </w:rPr>
      </w:pPr>
      <w:r w:rsidRPr="001C2CBA">
        <w:rPr>
          <w:rFonts w:ascii="Times New Roman" w:hAnsi="Times New Roman" w:cs="Times New Roman"/>
          <w:sz w:val="24"/>
          <w:szCs w:val="24"/>
        </w:rPr>
        <w:t>3.</w:t>
      </w:r>
      <w:r w:rsidRPr="001C2CBA">
        <w:rPr>
          <w:rFonts w:ascii="Times New Roman" w:hAnsi="Times New Roman" w:cs="Times New Roman"/>
          <w:sz w:val="24"/>
          <w:szCs w:val="24"/>
        </w:rPr>
        <w:tab/>
        <w:t>Практические занятия по математике   Богомолов Н.В.  М.: Высшая школа,2009</w:t>
      </w:r>
    </w:p>
    <w:p w:rsidR="00065032" w:rsidRPr="001C2CBA" w:rsidRDefault="00065032" w:rsidP="000650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BA">
        <w:rPr>
          <w:rFonts w:ascii="Times New Roman" w:hAnsi="Times New Roman" w:cs="Times New Roman"/>
          <w:b/>
          <w:sz w:val="24"/>
          <w:szCs w:val="24"/>
          <w:u w:val="single"/>
        </w:rPr>
        <w:t>Задание на дом</w:t>
      </w:r>
    </w:p>
    <w:p w:rsidR="00065032" w:rsidRPr="001C2CBA" w:rsidRDefault="00065032" w:rsidP="00065032">
      <w:pPr>
        <w:rPr>
          <w:rFonts w:ascii="Times New Roman" w:hAnsi="Times New Roman" w:cs="Times New Roman"/>
          <w:sz w:val="24"/>
          <w:szCs w:val="24"/>
        </w:rPr>
      </w:pPr>
      <w:r w:rsidRPr="001C2CBA">
        <w:rPr>
          <w:rFonts w:ascii="Times New Roman" w:hAnsi="Times New Roman" w:cs="Times New Roman"/>
          <w:sz w:val="24"/>
          <w:szCs w:val="24"/>
        </w:rPr>
        <w:t>Повторение материала по теме.</w:t>
      </w:r>
    </w:p>
    <w:p w:rsidR="001C2CBA" w:rsidRPr="001C2CBA" w:rsidRDefault="001C2CBA" w:rsidP="001C2CBA">
      <w:pPr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1C2C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Критерий выставления оценок за выполнение практической работы по математике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2520"/>
        <w:gridCol w:w="2700"/>
        <w:gridCol w:w="2520"/>
      </w:tblGrid>
      <w:tr w:rsidR="001C2CBA" w:rsidRPr="00A150E1" w:rsidTr="007C5912">
        <w:trPr>
          <w:trHeight w:val="78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A" w:rsidRPr="00A150E1" w:rsidRDefault="001C2CBA" w:rsidP="007C59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5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A" w:rsidRPr="00A150E1" w:rsidRDefault="001C2CBA" w:rsidP="007C59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5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A" w:rsidRPr="00A150E1" w:rsidRDefault="001C2CBA" w:rsidP="007C59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5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BA" w:rsidRPr="00A150E1" w:rsidRDefault="001C2CBA" w:rsidP="007C59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5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CBA" w:rsidRPr="00A150E1" w:rsidTr="007C5912">
        <w:trPr>
          <w:trHeight w:val="261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A" w:rsidRPr="00A150E1" w:rsidRDefault="001C2CBA" w:rsidP="007C59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5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студента по выполнению задания на практическом занятии.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A" w:rsidRPr="00A150E1" w:rsidRDefault="001C2CBA" w:rsidP="007C59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5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выполнена полностью без ошибок или допущено не более 3 недочетов (95-100% заданий)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A" w:rsidRPr="00A150E1" w:rsidRDefault="001C2CBA" w:rsidP="007C59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5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выполнена полностью, но при наличии в ней не более одной негрубой ошибки и одного недочета или не более 4 недочетов (75-94%)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BA" w:rsidRPr="00A150E1" w:rsidRDefault="001C2CBA" w:rsidP="007C59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5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 выполнено 60-74% всех заданий или допущено одна грубая ошибка и 3 недочета, или при наличии 5 недочетов</w:t>
            </w:r>
          </w:p>
        </w:tc>
      </w:tr>
    </w:tbl>
    <w:p w:rsidR="001C2CBA" w:rsidRPr="00A150E1" w:rsidRDefault="001C2CBA" w:rsidP="001C2CB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CBA" w:rsidRPr="00A150E1" w:rsidRDefault="001C2CBA" w:rsidP="001C2CB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ошибок:</w:t>
      </w:r>
    </w:p>
    <w:p w:rsidR="001C2CBA" w:rsidRPr="00A150E1" w:rsidRDefault="001C2CBA" w:rsidP="001C2CB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Pr="00A15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грубые ошибки</w:t>
      </w:r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незнание определений, основных понятий, формул; неумение выделять в решении главное, применять знания для решения задач; неверное направление хода решения задачи; незнание приемов решения задач, аналогичных ранние </w:t>
      </w:r>
      <w:proofErr w:type="gramStart"/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решенным</w:t>
      </w:r>
      <w:proofErr w:type="gramEnd"/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; ;</w:t>
      </w:r>
    </w:p>
    <w:p w:rsidR="001C2CBA" w:rsidRPr="00A150E1" w:rsidRDefault="001C2CBA" w:rsidP="001C2CB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Pr="00A15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негрубые ошибки:</w:t>
      </w:r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неточности формулировок, определений, понятий; неполный охват основных свойств, признаков, определяемых понятий; неточности чертежей, графиков; нерациональное решение задачи; незначительные погрешности в решении, не имеющие  решающего значения;</w:t>
      </w:r>
      <w:proofErr w:type="gramEnd"/>
    </w:p>
    <w:p w:rsidR="001C2CBA" w:rsidRPr="00A150E1" w:rsidRDefault="001C2CBA" w:rsidP="001C2CBA">
      <w:pPr>
        <w:spacing w:after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Pr="00A150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недочеты</w:t>
      </w:r>
      <w:r w:rsidRPr="00A15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нерациональные записи при вычислении и приемы вычислений, преобразований в решении задач; незначительные погрешности вычислений; небрежность в записи, выполнение чертежей, графиков, орфографии.</w:t>
      </w:r>
    </w:p>
    <w:p w:rsidR="001C2CBA" w:rsidRPr="00A150E1" w:rsidRDefault="001C2CBA" w:rsidP="001C2CB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2F56" w:rsidRDefault="00992F56"/>
    <w:sectPr w:rsidR="00992F56" w:rsidSect="002C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745"/>
    <w:multiLevelType w:val="hybridMultilevel"/>
    <w:tmpl w:val="8CCA91A0"/>
    <w:lvl w:ilvl="0" w:tplc="AABC6E9A">
      <w:start w:val="1"/>
      <w:numFmt w:val="decimal"/>
      <w:lvlText w:val="%1)"/>
      <w:lvlJc w:val="left"/>
      <w:pPr>
        <w:ind w:left="1720" w:hanging="360"/>
      </w:pPr>
    </w:lvl>
    <w:lvl w:ilvl="1" w:tplc="04190019">
      <w:start w:val="1"/>
      <w:numFmt w:val="lowerLetter"/>
      <w:lvlText w:val="%2."/>
      <w:lvlJc w:val="left"/>
      <w:pPr>
        <w:ind w:left="2440" w:hanging="360"/>
      </w:pPr>
    </w:lvl>
    <w:lvl w:ilvl="2" w:tplc="0419001B">
      <w:start w:val="1"/>
      <w:numFmt w:val="lowerRoman"/>
      <w:lvlText w:val="%3."/>
      <w:lvlJc w:val="right"/>
      <w:pPr>
        <w:ind w:left="3160" w:hanging="180"/>
      </w:pPr>
    </w:lvl>
    <w:lvl w:ilvl="3" w:tplc="0419000F">
      <w:start w:val="1"/>
      <w:numFmt w:val="decimal"/>
      <w:lvlText w:val="%4."/>
      <w:lvlJc w:val="left"/>
      <w:pPr>
        <w:ind w:left="3880" w:hanging="360"/>
      </w:pPr>
    </w:lvl>
    <w:lvl w:ilvl="4" w:tplc="04190019">
      <w:start w:val="1"/>
      <w:numFmt w:val="lowerLetter"/>
      <w:lvlText w:val="%5."/>
      <w:lvlJc w:val="left"/>
      <w:pPr>
        <w:ind w:left="4600" w:hanging="360"/>
      </w:pPr>
    </w:lvl>
    <w:lvl w:ilvl="5" w:tplc="0419001B">
      <w:start w:val="1"/>
      <w:numFmt w:val="lowerRoman"/>
      <w:lvlText w:val="%6."/>
      <w:lvlJc w:val="right"/>
      <w:pPr>
        <w:ind w:left="5320" w:hanging="180"/>
      </w:pPr>
    </w:lvl>
    <w:lvl w:ilvl="6" w:tplc="0419000F">
      <w:start w:val="1"/>
      <w:numFmt w:val="decimal"/>
      <w:lvlText w:val="%7."/>
      <w:lvlJc w:val="left"/>
      <w:pPr>
        <w:ind w:left="6040" w:hanging="360"/>
      </w:pPr>
    </w:lvl>
    <w:lvl w:ilvl="7" w:tplc="04190019">
      <w:start w:val="1"/>
      <w:numFmt w:val="lowerLetter"/>
      <w:lvlText w:val="%8."/>
      <w:lvlJc w:val="left"/>
      <w:pPr>
        <w:ind w:left="6760" w:hanging="360"/>
      </w:pPr>
    </w:lvl>
    <w:lvl w:ilvl="8" w:tplc="0419001B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63"/>
    <w:rsid w:val="00065032"/>
    <w:rsid w:val="000A4F82"/>
    <w:rsid w:val="00187A63"/>
    <w:rsid w:val="001C2CBA"/>
    <w:rsid w:val="00280C35"/>
    <w:rsid w:val="002C0F40"/>
    <w:rsid w:val="0099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3876</Characters>
  <Application>Microsoft Office Word</Application>
  <DocSecurity>0</DocSecurity>
  <Lines>32</Lines>
  <Paragraphs>9</Paragraphs>
  <ScaleCrop>false</ScaleCrop>
  <Company>HP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2020-11-09T18:16:00Z</dcterms:created>
  <dcterms:modified xsi:type="dcterms:W3CDTF">2020-11-09T18:16:00Z</dcterms:modified>
</cp:coreProperties>
</file>